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3B129B70" w:rsidR="001C6BC9" w:rsidRDefault="00B97FA6" w:rsidP="001C6BC9">
      <w:pPr>
        <w:pStyle w:val="QuanserTitle"/>
      </w:pPr>
      <w:r>
        <w:t>Calibration Image</w:t>
      </w:r>
      <w:r w:rsidR="002B7955">
        <w:t>s</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115EB12" w14:textId="240D17E4" w:rsidR="00DA3E86" w:rsidRDefault="005E3852" w:rsidP="00DE401A">
      <w:pPr>
        <w:pStyle w:val="QuanserHeading1"/>
      </w:pPr>
      <w:r>
        <w:br/>
      </w:r>
    </w:p>
    <w:p w14:paraId="199E734D" w14:textId="77777777" w:rsidR="00334CB9" w:rsidRDefault="00334CB9" w:rsidP="00DE401A">
      <w:pPr>
        <w:pStyle w:val="QuanserHeading1"/>
        <w:rPr>
          <w:color w:val="595959" w:themeColor="text1" w:themeTint="A6"/>
        </w:rPr>
      </w:pPr>
    </w:p>
    <w:p w14:paraId="074AF3AE" w14:textId="433FCF5C" w:rsidR="00A94EF9" w:rsidRPr="00A94EF9" w:rsidRDefault="00334CB9" w:rsidP="00DE401A">
      <w:pPr>
        <w:pStyle w:val="QuanserHeading1"/>
      </w:pPr>
      <w:r w:rsidRPr="00334CB9">
        <w:t>Why</w:t>
      </w:r>
      <w:r w:rsidR="00EF6D88">
        <w:rPr>
          <w:color w:val="595959" w:themeColor="text1" w:themeTint="A6"/>
        </w:rPr>
        <w:t xml:space="preserve"> </w:t>
      </w:r>
      <w:r w:rsidR="00B97FA6">
        <w:rPr>
          <w:color w:val="595959" w:themeColor="text1" w:themeTint="A6"/>
        </w:rPr>
        <w:t>u</w:t>
      </w:r>
      <w:r w:rsidR="00EF6D88">
        <w:rPr>
          <w:color w:val="595959" w:themeColor="text1" w:themeTint="A6"/>
        </w:rPr>
        <w:t>s</w:t>
      </w:r>
      <w:r w:rsidR="00B97FA6">
        <w:rPr>
          <w:color w:val="595959" w:themeColor="text1" w:themeTint="A6"/>
        </w:rPr>
        <w:t>e</w:t>
      </w:r>
      <w:r w:rsidR="00A94EF9" w:rsidRPr="00DE401A">
        <w:rPr>
          <w:color w:val="595959" w:themeColor="text1" w:themeTint="A6"/>
        </w:rPr>
        <w:t xml:space="preserve"> </w:t>
      </w:r>
      <w:r w:rsidR="00B97FA6">
        <w:rPr>
          <w:color w:val="595959" w:themeColor="text1" w:themeTint="A6"/>
        </w:rPr>
        <w:t>a Calibration Image</w:t>
      </w:r>
      <w:r w:rsidR="00A94EF9" w:rsidRPr="00DE401A">
        <w:rPr>
          <w:color w:val="595959" w:themeColor="text1" w:themeTint="A6"/>
        </w:rPr>
        <w:t>?</w:t>
      </w:r>
    </w:p>
    <w:p w14:paraId="43967398" w14:textId="3BA738B6" w:rsidR="00A94EF9" w:rsidRDefault="00000000" w:rsidP="00DE401A">
      <w:pPr>
        <w:pStyle w:val="QuanserFigure"/>
      </w:pPr>
      <w:r>
        <w:pict w14:anchorId="1952E73C">
          <v:rect id="_x0000_i1025" style="width:540pt;height:1pt" o:hralign="center" o:hrstd="t" o:hrnoshade="t" o:hr="t" fillcolor="#a0a0a0" stroked="f"/>
        </w:pict>
      </w:r>
    </w:p>
    <w:p w14:paraId="3C7D60DA" w14:textId="2D833E82" w:rsidR="00830D57" w:rsidRDefault="00B97FA6" w:rsidP="007E61A3">
      <w:pPr>
        <w:pStyle w:val="QuanserNormal"/>
      </w:pPr>
      <w:r>
        <w:t xml:space="preserve">Modern cameras are electromechanical devices which convert visible light into digital images. The first part of a camera interfacing process is to calibrate </w:t>
      </w:r>
      <w:r w:rsidRPr="007B0080">
        <w:t>images</w:t>
      </w:r>
      <w:r>
        <w:t xml:space="preserve"> which were created using lenses with high distortion. Calibration yields parameters such as the focal length and principal point of the camera, and can be used to determine an intrinsic matrix, which maps real world points into pixel coordinates. A calibration image allows you to compare models and sensors with a standardized approach.</w:t>
      </w:r>
    </w:p>
    <w:p w14:paraId="3B2BC540" w14:textId="525472DE" w:rsidR="00AB6827" w:rsidRPr="00DE401A" w:rsidRDefault="00A8731B" w:rsidP="00DE401A">
      <w:pPr>
        <w:pStyle w:val="QuanserHeading1"/>
      </w:pPr>
      <w:r>
        <w:lastRenderedPageBreak/>
        <w:t>Chess Board</w:t>
      </w:r>
    </w:p>
    <w:p w14:paraId="01D3BCF5" w14:textId="0642B91C" w:rsidR="00A8731B" w:rsidRDefault="00A8731B" w:rsidP="00A8731B">
      <w:pPr>
        <w:pStyle w:val="QuanserNormal"/>
      </w:pPr>
      <w:r>
        <w:t>One of the most common calibration tools for cameras while trying to determine characteristics such as focal length, principle point as well as distortion parameters is a chessboard type of pattern,</w:t>
      </w:r>
      <w:r w:rsidRPr="00C72F56">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24"/>
      </w:tblGrid>
      <w:tr w:rsidR="00A8731B" w14:paraId="3F4CCC2A" w14:textId="77777777" w:rsidTr="0024450A">
        <w:trPr>
          <w:trHeight w:val="3284"/>
          <w:jc w:val="center"/>
        </w:trPr>
        <w:tc>
          <w:tcPr>
            <w:tcW w:w="7924" w:type="dxa"/>
          </w:tcPr>
          <w:tbl>
            <w:tblPr>
              <w:tblStyle w:val="TableGrid"/>
              <w:tblW w:w="0" w:type="auto"/>
              <w:jc w:val="center"/>
              <w:tblLayout w:type="fixed"/>
              <w:tblLook w:val="04A0" w:firstRow="1" w:lastRow="0" w:firstColumn="1" w:lastColumn="0" w:noHBand="0" w:noVBand="1"/>
            </w:tblPr>
            <w:tblGrid>
              <w:gridCol w:w="473"/>
              <w:gridCol w:w="473"/>
              <w:gridCol w:w="473"/>
              <w:gridCol w:w="473"/>
              <w:gridCol w:w="473"/>
              <w:gridCol w:w="473"/>
              <w:gridCol w:w="473"/>
            </w:tblGrid>
            <w:tr w:rsidR="00A8731B" w14:paraId="2C334206" w14:textId="77777777" w:rsidTr="0024450A">
              <w:trPr>
                <w:trHeight w:val="458"/>
                <w:jc w:val="center"/>
              </w:trPr>
              <w:tc>
                <w:tcPr>
                  <w:tcW w:w="473" w:type="dxa"/>
                </w:tcPr>
                <w:p w14:paraId="24F772B9" w14:textId="77777777" w:rsidR="00A8731B" w:rsidRDefault="00A8731B" w:rsidP="0024450A">
                  <w:pPr>
                    <w:pStyle w:val="QuanserNormal"/>
                  </w:pPr>
                </w:p>
              </w:tc>
              <w:tc>
                <w:tcPr>
                  <w:tcW w:w="473" w:type="dxa"/>
                  <w:shd w:val="clear" w:color="auto" w:fill="000000" w:themeFill="text1"/>
                </w:tcPr>
                <w:p w14:paraId="43F8DFAD" w14:textId="77777777" w:rsidR="00A8731B" w:rsidRDefault="00A8731B" w:rsidP="0024450A">
                  <w:pPr>
                    <w:pStyle w:val="QuanserNormal"/>
                  </w:pPr>
                </w:p>
              </w:tc>
              <w:tc>
                <w:tcPr>
                  <w:tcW w:w="473" w:type="dxa"/>
                </w:tcPr>
                <w:p w14:paraId="3DA9B9BA" w14:textId="77777777" w:rsidR="00A8731B" w:rsidRDefault="00A8731B" w:rsidP="0024450A">
                  <w:pPr>
                    <w:pStyle w:val="QuanserNormal"/>
                  </w:pPr>
                </w:p>
              </w:tc>
              <w:tc>
                <w:tcPr>
                  <w:tcW w:w="473" w:type="dxa"/>
                  <w:shd w:val="clear" w:color="auto" w:fill="000000" w:themeFill="text1"/>
                </w:tcPr>
                <w:p w14:paraId="3346F228" w14:textId="77777777" w:rsidR="00A8731B" w:rsidRDefault="00A8731B" w:rsidP="0024450A">
                  <w:pPr>
                    <w:pStyle w:val="QuanserNormal"/>
                  </w:pPr>
                </w:p>
              </w:tc>
              <w:tc>
                <w:tcPr>
                  <w:tcW w:w="473" w:type="dxa"/>
                </w:tcPr>
                <w:p w14:paraId="43C4BD5A" w14:textId="77777777" w:rsidR="00A8731B" w:rsidRDefault="00A8731B" w:rsidP="0024450A">
                  <w:pPr>
                    <w:pStyle w:val="QuanserNormal"/>
                  </w:pPr>
                </w:p>
              </w:tc>
              <w:tc>
                <w:tcPr>
                  <w:tcW w:w="473" w:type="dxa"/>
                  <w:shd w:val="clear" w:color="auto" w:fill="000000" w:themeFill="text1"/>
                </w:tcPr>
                <w:p w14:paraId="6DA0F0D9" w14:textId="77777777" w:rsidR="00A8731B" w:rsidRDefault="00A8731B" w:rsidP="0024450A">
                  <w:pPr>
                    <w:pStyle w:val="QuanserNormal"/>
                  </w:pPr>
                </w:p>
              </w:tc>
              <w:tc>
                <w:tcPr>
                  <w:tcW w:w="473" w:type="dxa"/>
                </w:tcPr>
                <w:p w14:paraId="524495CA" w14:textId="77777777" w:rsidR="00A8731B" w:rsidRDefault="00A8731B" w:rsidP="0024450A">
                  <w:pPr>
                    <w:pStyle w:val="QuanserNormal"/>
                  </w:pPr>
                </w:p>
              </w:tc>
            </w:tr>
            <w:tr w:rsidR="00A8731B" w14:paraId="58899F5A" w14:textId="77777777" w:rsidTr="0024450A">
              <w:trPr>
                <w:trHeight w:val="458"/>
                <w:jc w:val="center"/>
              </w:trPr>
              <w:tc>
                <w:tcPr>
                  <w:tcW w:w="473" w:type="dxa"/>
                  <w:shd w:val="clear" w:color="auto" w:fill="000000" w:themeFill="text1"/>
                </w:tcPr>
                <w:p w14:paraId="45789946" w14:textId="77777777" w:rsidR="00A8731B" w:rsidRDefault="00A8731B" w:rsidP="0024450A">
                  <w:pPr>
                    <w:pStyle w:val="QuanserNormal"/>
                  </w:pPr>
                </w:p>
              </w:tc>
              <w:tc>
                <w:tcPr>
                  <w:tcW w:w="473" w:type="dxa"/>
                </w:tcPr>
                <w:p w14:paraId="3E9CFC01" w14:textId="77777777" w:rsidR="00A8731B" w:rsidRDefault="00A8731B" w:rsidP="0024450A">
                  <w:pPr>
                    <w:pStyle w:val="QuanserNormal"/>
                  </w:pPr>
                </w:p>
              </w:tc>
              <w:tc>
                <w:tcPr>
                  <w:tcW w:w="473" w:type="dxa"/>
                  <w:shd w:val="clear" w:color="auto" w:fill="000000" w:themeFill="text1"/>
                </w:tcPr>
                <w:p w14:paraId="277C8995" w14:textId="77777777" w:rsidR="00A8731B" w:rsidRDefault="00A8731B" w:rsidP="0024450A">
                  <w:pPr>
                    <w:pStyle w:val="QuanserNormal"/>
                  </w:pPr>
                </w:p>
              </w:tc>
              <w:tc>
                <w:tcPr>
                  <w:tcW w:w="473" w:type="dxa"/>
                </w:tcPr>
                <w:p w14:paraId="6FB6DD16" w14:textId="77777777" w:rsidR="00A8731B" w:rsidRDefault="00A8731B" w:rsidP="0024450A">
                  <w:pPr>
                    <w:pStyle w:val="QuanserNormal"/>
                  </w:pPr>
                </w:p>
              </w:tc>
              <w:tc>
                <w:tcPr>
                  <w:tcW w:w="473" w:type="dxa"/>
                  <w:shd w:val="clear" w:color="auto" w:fill="000000" w:themeFill="text1"/>
                </w:tcPr>
                <w:p w14:paraId="554C8B87" w14:textId="77777777" w:rsidR="00A8731B" w:rsidRDefault="00A8731B" w:rsidP="0024450A">
                  <w:pPr>
                    <w:pStyle w:val="QuanserNormal"/>
                  </w:pPr>
                </w:p>
              </w:tc>
              <w:tc>
                <w:tcPr>
                  <w:tcW w:w="473" w:type="dxa"/>
                </w:tcPr>
                <w:p w14:paraId="7491A1AA" w14:textId="77777777" w:rsidR="00A8731B" w:rsidRDefault="00A8731B" w:rsidP="0024450A">
                  <w:pPr>
                    <w:pStyle w:val="QuanserNormal"/>
                  </w:pPr>
                </w:p>
              </w:tc>
              <w:tc>
                <w:tcPr>
                  <w:tcW w:w="473" w:type="dxa"/>
                  <w:shd w:val="clear" w:color="auto" w:fill="000000" w:themeFill="text1"/>
                </w:tcPr>
                <w:p w14:paraId="11F3FEFB" w14:textId="77777777" w:rsidR="00A8731B" w:rsidRDefault="00A8731B" w:rsidP="0024450A">
                  <w:pPr>
                    <w:pStyle w:val="QuanserNormal"/>
                  </w:pPr>
                </w:p>
              </w:tc>
            </w:tr>
            <w:tr w:rsidR="00A8731B" w14:paraId="158D1D22" w14:textId="77777777" w:rsidTr="0024450A">
              <w:trPr>
                <w:trHeight w:val="458"/>
                <w:jc w:val="center"/>
              </w:trPr>
              <w:tc>
                <w:tcPr>
                  <w:tcW w:w="473" w:type="dxa"/>
                </w:tcPr>
                <w:p w14:paraId="32B31411" w14:textId="77777777" w:rsidR="00A8731B" w:rsidRDefault="00A8731B" w:rsidP="0024450A">
                  <w:pPr>
                    <w:pStyle w:val="QuanserNormal"/>
                  </w:pPr>
                </w:p>
              </w:tc>
              <w:tc>
                <w:tcPr>
                  <w:tcW w:w="473" w:type="dxa"/>
                  <w:shd w:val="clear" w:color="auto" w:fill="000000" w:themeFill="text1"/>
                </w:tcPr>
                <w:p w14:paraId="1B1597E2" w14:textId="77777777" w:rsidR="00A8731B" w:rsidRDefault="00A8731B" w:rsidP="0024450A">
                  <w:pPr>
                    <w:pStyle w:val="QuanserNormal"/>
                  </w:pPr>
                </w:p>
              </w:tc>
              <w:tc>
                <w:tcPr>
                  <w:tcW w:w="473" w:type="dxa"/>
                </w:tcPr>
                <w:p w14:paraId="26708C6C" w14:textId="77777777" w:rsidR="00A8731B" w:rsidRDefault="00A8731B" w:rsidP="0024450A">
                  <w:pPr>
                    <w:pStyle w:val="QuanserNormal"/>
                  </w:pPr>
                </w:p>
              </w:tc>
              <w:tc>
                <w:tcPr>
                  <w:tcW w:w="473" w:type="dxa"/>
                  <w:shd w:val="clear" w:color="auto" w:fill="000000" w:themeFill="text1"/>
                </w:tcPr>
                <w:p w14:paraId="46C7E479" w14:textId="77777777" w:rsidR="00A8731B" w:rsidRDefault="00A8731B" w:rsidP="0024450A">
                  <w:pPr>
                    <w:pStyle w:val="QuanserNormal"/>
                  </w:pPr>
                </w:p>
              </w:tc>
              <w:tc>
                <w:tcPr>
                  <w:tcW w:w="473" w:type="dxa"/>
                </w:tcPr>
                <w:p w14:paraId="7D94DC9B" w14:textId="77777777" w:rsidR="00A8731B" w:rsidRDefault="00A8731B" w:rsidP="0024450A">
                  <w:pPr>
                    <w:pStyle w:val="QuanserNormal"/>
                  </w:pPr>
                </w:p>
              </w:tc>
              <w:tc>
                <w:tcPr>
                  <w:tcW w:w="473" w:type="dxa"/>
                  <w:shd w:val="clear" w:color="auto" w:fill="000000" w:themeFill="text1"/>
                </w:tcPr>
                <w:p w14:paraId="52E020AA" w14:textId="77777777" w:rsidR="00A8731B" w:rsidRDefault="00A8731B" w:rsidP="0024450A">
                  <w:pPr>
                    <w:pStyle w:val="QuanserNormal"/>
                  </w:pPr>
                </w:p>
              </w:tc>
              <w:tc>
                <w:tcPr>
                  <w:tcW w:w="473" w:type="dxa"/>
                </w:tcPr>
                <w:p w14:paraId="7B520B6C" w14:textId="77777777" w:rsidR="00A8731B" w:rsidRDefault="00A8731B" w:rsidP="0024450A">
                  <w:pPr>
                    <w:pStyle w:val="QuanserNormal"/>
                  </w:pPr>
                </w:p>
              </w:tc>
            </w:tr>
            <w:tr w:rsidR="00A8731B" w14:paraId="54201D90" w14:textId="77777777" w:rsidTr="0024450A">
              <w:trPr>
                <w:trHeight w:val="458"/>
                <w:jc w:val="center"/>
              </w:trPr>
              <w:tc>
                <w:tcPr>
                  <w:tcW w:w="473" w:type="dxa"/>
                  <w:shd w:val="clear" w:color="auto" w:fill="000000" w:themeFill="text1"/>
                </w:tcPr>
                <w:p w14:paraId="61A34E3B" w14:textId="77777777" w:rsidR="00A8731B" w:rsidRDefault="00A8731B" w:rsidP="0024450A">
                  <w:pPr>
                    <w:pStyle w:val="QuanserNormal"/>
                  </w:pPr>
                </w:p>
              </w:tc>
              <w:tc>
                <w:tcPr>
                  <w:tcW w:w="473" w:type="dxa"/>
                </w:tcPr>
                <w:p w14:paraId="50FD2611" w14:textId="77777777" w:rsidR="00A8731B" w:rsidRDefault="00A8731B" w:rsidP="0024450A">
                  <w:pPr>
                    <w:pStyle w:val="QuanserNormal"/>
                  </w:pPr>
                </w:p>
              </w:tc>
              <w:tc>
                <w:tcPr>
                  <w:tcW w:w="473" w:type="dxa"/>
                  <w:shd w:val="clear" w:color="auto" w:fill="000000" w:themeFill="text1"/>
                </w:tcPr>
                <w:p w14:paraId="1AAA44F4" w14:textId="77777777" w:rsidR="00A8731B" w:rsidRDefault="00A8731B" w:rsidP="0024450A">
                  <w:pPr>
                    <w:pStyle w:val="QuanserNormal"/>
                  </w:pPr>
                </w:p>
              </w:tc>
              <w:tc>
                <w:tcPr>
                  <w:tcW w:w="473" w:type="dxa"/>
                </w:tcPr>
                <w:p w14:paraId="1123F1E7" w14:textId="77777777" w:rsidR="00A8731B" w:rsidRDefault="00A8731B" w:rsidP="0024450A">
                  <w:pPr>
                    <w:pStyle w:val="QuanserNormal"/>
                  </w:pPr>
                </w:p>
              </w:tc>
              <w:tc>
                <w:tcPr>
                  <w:tcW w:w="473" w:type="dxa"/>
                  <w:shd w:val="clear" w:color="auto" w:fill="000000" w:themeFill="text1"/>
                </w:tcPr>
                <w:p w14:paraId="2B03D34E" w14:textId="77777777" w:rsidR="00A8731B" w:rsidRDefault="00A8731B" w:rsidP="0024450A">
                  <w:pPr>
                    <w:pStyle w:val="QuanserNormal"/>
                  </w:pPr>
                </w:p>
              </w:tc>
              <w:tc>
                <w:tcPr>
                  <w:tcW w:w="473" w:type="dxa"/>
                </w:tcPr>
                <w:p w14:paraId="4CCE2D81" w14:textId="77777777" w:rsidR="00A8731B" w:rsidRDefault="00A8731B" w:rsidP="0024450A">
                  <w:pPr>
                    <w:pStyle w:val="QuanserNormal"/>
                  </w:pPr>
                </w:p>
              </w:tc>
              <w:tc>
                <w:tcPr>
                  <w:tcW w:w="473" w:type="dxa"/>
                  <w:shd w:val="clear" w:color="auto" w:fill="000000" w:themeFill="text1"/>
                </w:tcPr>
                <w:p w14:paraId="1CB4835C" w14:textId="77777777" w:rsidR="00A8731B" w:rsidRDefault="00A8731B" w:rsidP="0024450A">
                  <w:pPr>
                    <w:pStyle w:val="QuanserNormal"/>
                  </w:pPr>
                </w:p>
              </w:tc>
            </w:tr>
            <w:tr w:rsidR="00A8731B" w14:paraId="0A34812E" w14:textId="77777777" w:rsidTr="0024450A">
              <w:trPr>
                <w:trHeight w:val="458"/>
                <w:jc w:val="center"/>
              </w:trPr>
              <w:tc>
                <w:tcPr>
                  <w:tcW w:w="473" w:type="dxa"/>
                  <w:shd w:val="clear" w:color="auto" w:fill="auto"/>
                </w:tcPr>
                <w:p w14:paraId="6F1AFF8A" w14:textId="77777777" w:rsidR="00A8731B" w:rsidRDefault="00A8731B" w:rsidP="0024450A">
                  <w:pPr>
                    <w:pStyle w:val="QuanserNormal"/>
                  </w:pPr>
                </w:p>
              </w:tc>
              <w:tc>
                <w:tcPr>
                  <w:tcW w:w="473" w:type="dxa"/>
                  <w:shd w:val="clear" w:color="auto" w:fill="000000" w:themeFill="text1"/>
                </w:tcPr>
                <w:p w14:paraId="79CA565A" w14:textId="77777777" w:rsidR="00A8731B" w:rsidRDefault="00A8731B" w:rsidP="0024450A">
                  <w:pPr>
                    <w:pStyle w:val="QuanserNormal"/>
                  </w:pPr>
                </w:p>
              </w:tc>
              <w:tc>
                <w:tcPr>
                  <w:tcW w:w="473" w:type="dxa"/>
                </w:tcPr>
                <w:p w14:paraId="625FB966" w14:textId="77777777" w:rsidR="00A8731B" w:rsidRDefault="00A8731B" w:rsidP="0024450A">
                  <w:pPr>
                    <w:pStyle w:val="QuanserNormal"/>
                  </w:pPr>
                </w:p>
              </w:tc>
              <w:tc>
                <w:tcPr>
                  <w:tcW w:w="473" w:type="dxa"/>
                  <w:shd w:val="clear" w:color="auto" w:fill="000000" w:themeFill="text1"/>
                </w:tcPr>
                <w:p w14:paraId="0D585DE4" w14:textId="77777777" w:rsidR="00A8731B" w:rsidRDefault="00A8731B" w:rsidP="0024450A">
                  <w:pPr>
                    <w:pStyle w:val="QuanserNormal"/>
                  </w:pPr>
                </w:p>
              </w:tc>
              <w:tc>
                <w:tcPr>
                  <w:tcW w:w="473" w:type="dxa"/>
                </w:tcPr>
                <w:p w14:paraId="1216B385" w14:textId="77777777" w:rsidR="00A8731B" w:rsidRDefault="00A8731B" w:rsidP="0024450A">
                  <w:pPr>
                    <w:pStyle w:val="QuanserNormal"/>
                  </w:pPr>
                </w:p>
              </w:tc>
              <w:tc>
                <w:tcPr>
                  <w:tcW w:w="473" w:type="dxa"/>
                  <w:shd w:val="clear" w:color="auto" w:fill="000000" w:themeFill="text1"/>
                </w:tcPr>
                <w:p w14:paraId="0BF1B7EE" w14:textId="77777777" w:rsidR="00A8731B" w:rsidRDefault="00A8731B" w:rsidP="0024450A">
                  <w:pPr>
                    <w:pStyle w:val="QuanserNormal"/>
                  </w:pPr>
                </w:p>
              </w:tc>
              <w:tc>
                <w:tcPr>
                  <w:tcW w:w="473" w:type="dxa"/>
                </w:tcPr>
                <w:p w14:paraId="5329EB4B" w14:textId="77777777" w:rsidR="00A8731B" w:rsidRDefault="00A8731B" w:rsidP="0024450A">
                  <w:pPr>
                    <w:pStyle w:val="QuanserNormal"/>
                  </w:pPr>
                </w:p>
              </w:tc>
            </w:tr>
            <w:tr w:rsidR="00A8731B" w14:paraId="6A067256" w14:textId="77777777" w:rsidTr="0024450A">
              <w:trPr>
                <w:trHeight w:val="458"/>
                <w:jc w:val="center"/>
              </w:trPr>
              <w:tc>
                <w:tcPr>
                  <w:tcW w:w="473" w:type="dxa"/>
                  <w:shd w:val="clear" w:color="auto" w:fill="000000" w:themeFill="text1"/>
                </w:tcPr>
                <w:p w14:paraId="1B4C6887" w14:textId="77777777" w:rsidR="00A8731B" w:rsidRDefault="00A8731B" w:rsidP="0024450A">
                  <w:pPr>
                    <w:pStyle w:val="QuanserNormal"/>
                  </w:pPr>
                </w:p>
              </w:tc>
              <w:tc>
                <w:tcPr>
                  <w:tcW w:w="473" w:type="dxa"/>
                </w:tcPr>
                <w:p w14:paraId="5D52B9F7" w14:textId="77777777" w:rsidR="00A8731B" w:rsidRDefault="00A8731B" w:rsidP="0024450A">
                  <w:pPr>
                    <w:pStyle w:val="QuanserNormal"/>
                  </w:pPr>
                </w:p>
              </w:tc>
              <w:tc>
                <w:tcPr>
                  <w:tcW w:w="473" w:type="dxa"/>
                  <w:shd w:val="clear" w:color="auto" w:fill="000000" w:themeFill="text1"/>
                </w:tcPr>
                <w:p w14:paraId="49B5180A" w14:textId="77777777" w:rsidR="00A8731B" w:rsidRDefault="00A8731B" w:rsidP="0024450A">
                  <w:pPr>
                    <w:pStyle w:val="QuanserNormal"/>
                  </w:pPr>
                </w:p>
              </w:tc>
              <w:tc>
                <w:tcPr>
                  <w:tcW w:w="473" w:type="dxa"/>
                </w:tcPr>
                <w:p w14:paraId="43681345" w14:textId="77777777" w:rsidR="00A8731B" w:rsidRDefault="00A8731B" w:rsidP="0024450A">
                  <w:pPr>
                    <w:pStyle w:val="QuanserNormal"/>
                  </w:pPr>
                </w:p>
              </w:tc>
              <w:tc>
                <w:tcPr>
                  <w:tcW w:w="473" w:type="dxa"/>
                  <w:shd w:val="clear" w:color="auto" w:fill="000000" w:themeFill="text1"/>
                </w:tcPr>
                <w:p w14:paraId="0AB81D87" w14:textId="77777777" w:rsidR="00A8731B" w:rsidRDefault="00A8731B" w:rsidP="0024450A">
                  <w:pPr>
                    <w:pStyle w:val="QuanserNormal"/>
                  </w:pPr>
                </w:p>
              </w:tc>
              <w:tc>
                <w:tcPr>
                  <w:tcW w:w="473" w:type="dxa"/>
                </w:tcPr>
                <w:p w14:paraId="54518741" w14:textId="77777777" w:rsidR="00A8731B" w:rsidRDefault="00A8731B" w:rsidP="0024450A">
                  <w:pPr>
                    <w:pStyle w:val="QuanserNormal"/>
                  </w:pPr>
                </w:p>
              </w:tc>
              <w:tc>
                <w:tcPr>
                  <w:tcW w:w="473" w:type="dxa"/>
                  <w:shd w:val="clear" w:color="auto" w:fill="000000" w:themeFill="text1"/>
                </w:tcPr>
                <w:p w14:paraId="56BE9FD4" w14:textId="77777777" w:rsidR="00A8731B" w:rsidRDefault="00A8731B" w:rsidP="0024450A">
                  <w:pPr>
                    <w:pStyle w:val="QuanserNormal"/>
                  </w:pPr>
                </w:p>
              </w:tc>
            </w:tr>
            <w:tr w:rsidR="00A8731B" w14:paraId="789792AD" w14:textId="77777777" w:rsidTr="0024450A">
              <w:trPr>
                <w:trHeight w:val="458"/>
                <w:jc w:val="center"/>
              </w:trPr>
              <w:tc>
                <w:tcPr>
                  <w:tcW w:w="473" w:type="dxa"/>
                </w:tcPr>
                <w:p w14:paraId="145D43C8" w14:textId="77777777" w:rsidR="00A8731B" w:rsidRDefault="00A8731B" w:rsidP="0024450A">
                  <w:pPr>
                    <w:pStyle w:val="QuanserNormal"/>
                  </w:pPr>
                </w:p>
              </w:tc>
              <w:tc>
                <w:tcPr>
                  <w:tcW w:w="473" w:type="dxa"/>
                  <w:shd w:val="clear" w:color="auto" w:fill="000000" w:themeFill="text1"/>
                </w:tcPr>
                <w:p w14:paraId="58FE10C5" w14:textId="77777777" w:rsidR="00A8731B" w:rsidRDefault="00A8731B" w:rsidP="0024450A">
                  <w:pPr>
                    <w:pStyle w:val="QuanserNormal"/>
                  </w:pPr>
                </w:p>
              </w:tc>
              <w:tc>
                <w:tcPr>
                  <w:tcW w:w="473" w:type="dxa"/>
                </w:tcPr>
                <w:p w14:paraId="25D6297D" w14:textId="77777777" w:rsidR="00A8731B" w:rsidRDefault="00A8731B" w:rsidP="0024450A">
                  <w:pPr>
                    <w:pStyle w:val="QuanserNormal"/>
                  </w:pPr>
                </w:p>
              </w:tc>
              <w:tc>
                <w:tcPr>
                  <w:tcW w:w="473" w:type="dxa"/>
                  <w:shd w:val="clear" w:color="auto" w:fill="000000" w:themeFill="text1"/>
                </w:tcPr>
                <w:p w14:paraId="240264AC" w14:textId="77777777" w:rsidR="00A8731B" w:rsidRDefault="00A8731B" w:rsidP="0024450A">
                  <w:pPr>
                    <w:pStyle w:val="QuanserNormal"/>
                  </w:pPr>
                </w:p>
              </w:tc>
              <w:tc>
                <w:tcPr>
                  <w:tcW w:w="473" w:type="dxa"/>
                </w:tcPr>
                <w:p w14:paraId="0ADCE02C" w14:textId="77777777" w:rsidR="00A8731B" w:rsidRDefault="00A8731B" w:rsidP="0024450A">
                  <w:pPr>
                    <w:pStyle w:val="QuanserNormal"/>
                  </w:pPr>
                </w:p>
              </w:tc>
              <w:tc>
                <w:tcPr>
                  <w:tcW w:w="473" w:type="dxa"/>
                  <w:shd w:val="clear" w:color="auto" w:fill="000000" w:themeFill="text1"/>
                </w:tcPr>
                <w:p w14:paraId="5690A89D" w14:textId="77777777" w:rsidR="00A8731B" w:rsidRDefault="00A8731B" w:rsidP="0024450A">
                  <w:pPr>
                    <w:pStyle w:val="QuanserNormal"/>
                  </w:pPr>
                </w:p>
              </w:tc>
              <w:tc>
                <w:tcPr>
                  <w:tcW w:w="473" w:type="dxa"/>
                </w:tcPr>
                <w:p w14:paraId="06A16475" w14:textId="77777777" w:rsidR="00A8731B" w:rsidRDefault="00A8731B" w:rsidP="0024450A">
                  <w:pPr>
                    <w:pStyle w:val="QuanserNormal"/>
                  </w:pPr>
                </w:p>
              </w:tc>
            </w:tr>
          </w:tbl>
          <w:p w14:paraId="69E2DD33" w14:textId="77777777" w:rsidR="00A8731B" w:rsidRDefault="00A8731B" w:rsidP="0024450A">
            <w:pPr>
              <w:pStyle w:val="QuanserNormal"/>
            </w:pPr>
          </w:p>
        </w:tc>
      </w:tr>
      <w:tr w:rsidR="00A8731B" w14:paraId="5F09F4AE" w14:textId="77777777" w:rsidTr="0024450A">
        <w:trPr>
          <w:trHeight w:val="161"/>
          <w:jc w:val="center"/>
        </w:trPr>
        <w:tc>
          <w:tcPr>
            <w:tcW w:w="7924" w:type="dxa"/>
          </w:tcPr>
          <w:p w14:paraId="00412A8C" w14:textId="171CD177" w:rsidR="00A8731B" w:rsidRDefault="00A8731B" w:rsidP="0024450A">
            <w:pPr>
              <w:pStyle w:val="QuanserFigure"/>
              <w:spacing w:before="0"/>
            </w:pPr>
            <w:bookmarkStart w:id="0" w:name="_Ref119075446"/>
            <w:r>
              <w:t>Figure</w:t>
            </w:r>
            <w:bookmarkEnd w:id="0"/>
            <w:r>
              <w:t xml:space="preserve"> 1. </w:t>
            </w:r>
            <w:r w:rsidRPr="00524EB5">
              <w:t>Example chessboard calibration pattern</w:t>
            </w:r>
            <w:r>
              <w:t xml:space="preserve"> size (7,7)</w:t>
            </w:r>
            <w:r w:rsidRPr="00524EB5">
              <w:t>.</w:t>
            </w:r>
          </w:p>
        </w:tc>
      </w:tr>
    </w:tbl>
    <w:p w14:paraId="64F4D13E" w14:textId="77777777" w:rsidR="00A8731B" w:rsidRPr="00977D58" w:rsidRDefault="00A8731B" w:rsidP="00A8731B">
      <w:pPr>
        <w:pStyle w:val="QuanserNormal"/>
      </w:pPr>
      <w:r>
        <w:t xml:space="preserve">Important information about the grid: </w:t>
      </w:r>
    </w:p>
    <w:p w14:paraId="13CC8EA0" w14:textId="56459CD1" w:rsidR="00A8731B" w:rsidRDefault="00A8731B" w:rsidP="002D7433">
      <w:pPr>
        <w:pStyle w:val="QuanserNormal"/>
        <w:numPr>
          <w:ilvl w:val="0"/>
          <w:numId w:val="1"/>
        </w:numPr>
      </w:pPr>
      <w:r>
        <w:t>The actual size of each grid cell (specified in SI Units) - this is the side length of each individual cell (black or white), and will hold information about how many pixels a 1 m length object projects onto in an image plane</w:t>
      </w:r>
    </w:p>
    <w:p w14:paraId="2F3EF4B9" w14:textId="29638B67" w:rsidR="00A8731B" w:rsidRDefault="00A8731B" w:rsidP="002D7433">
      <w:pPr>
        <w:pStyle w:val="QuanserNormal"/>
        <w:numPr>
          <w:ilvl w:val="0"/>
          <w:numId w:val="1"/>
        </w:numPr>
      </w:pPr>
      <w:r>
        <w:t xml:space="preserve">The internal grid in the chessboard pattern - in figure 1, full grid size is </w:t>
      </w:r>
      <m:oMath>
        <m:r>
          <w:rPr>
            <w:rFonts w:ascii="Cambria Math" w:hAnsi="Cambria Math"/>
          </w:rPr>
          <m:t>(7,7)</m:t>
        </m:r>
      </m:oMath>
      <w:r>
        <w:rPr>
          <w:rFonts w:eastAsiaTheme="minorEastAsia"/>
        </w:rPr>
        <w:t xml:space="preserve">, while the internal </w:t>
      </w:r>
      <w:r>
        <w:t xml:space="preserve">grid is size </w:t>
      </w:r>
      <m:oMath>
        <m:r>
          <w:rPr>
            <w:rFonts w:ascii="Cambria Math" w:hAnsi="Cambria Math"/>
          </w:rPr>
          <m:t>(5,5)</m:t>
        </m:r>
      </m:oMath>
    </w:p>
    <w:p w14:paraId="1D3F2823" w14:textId="0CDB52E0" w:rsidR="00A8731B" w:rsidRDefault="00A8731B" w:rsidP="00A8731B">
      <w:pPr>
        <w:pStyle w:val="QuanserNormal"/>
      </w:pPr>
      <w:r>
        <w:t xml:space="preserve">You can create yourself a chess board grid for calibration by using a rigid piece of carboard and gluing on a chessboard. Find a sample version here - </w:t>
      </w:r>
      <w:hyperlink r:id="rId11" w:history="1">
        <w:r w:rsidRPr="006C0800">
          <w:rPr>
            <w:rStyle w:val="Hyperlink"/>
          </w:rPr>
          <w:t>link</w:t>
        </w:r>
      </w:hyperlink>
      <w:r>
        <w:t xml:space="preserve">. </w:t>
      </w:r>
    </w:p>
    <w:p w14:paraId="0DE2940E" w14:textId="29439A57" w:rsidR="00A8731B" w:rsidRDefault="00A8731B" w:rsidP="00A8731B">
      <w:pPr>
        <w:pStyle w:val="QuanserNormal"/>
      </w:pPr>
      <w:r>
        <w:t xml:space="preserve">Camera Calibration requires a sequence of images captured from the camera of interest </w:t>
      </w:r>
      <w:proofErr w:type="gramStart"/>
      <w:r>
        <w:t>so as to</w:t>
      </w:r>
      <w:proofErr w:type="gramEnd"/>
      <w:r>
        <w:t xml:space="preserve"> continuously refine an estimate for the camera intrinsic matrix and lens distortion parameters. Capture multiple images that satisfy the following two conditions, </w:t>
      </w:r>
    </w:p>
    <w:p w14:paraId="4856A5B1" w14:textId="3C1F3593" w:rsidR="00A8731B" w:rsidRDefault="00A8731B" w:rsidP="00A8731B">
      <w:pPr>
        <w:pStyle w:val="QuanserNormal"/>
        <w:numPr>
          <w:ilvl w:val="0"/>
          <w:numId w:val="1"/>
        </w:numPr>
      </w:pPr>
      <w:r>
        <w:t>The entire chessboard must be visible in the captured image</w:t>
      </w:r>
    </w:p>
    <w:p w14:paraId="3F1F5184" w14:textId="59C3F3CB" w:rsidR="00A8731B" w:rsidRPr="00EA102D" w:rsidRDefault="00A8731B" w:rsidP="00A8731B">
      <w:pPr>
        <w:pStyle w:val="QuanserNormal"/>
        <w:numPr>
          <w:ilvl w:val="0"/>
          <w:numId w:val="1"/>
        </w:numPr>
      </w:pPr>
      <w:r>
        <w:t>The chessboard should be in different locations and orientations across the captured images</w:t>
      </w:r>
    </w:p>
    <w:p w14:paraId="6D242076" w14:textId="77777777" w:rsidR="00A8731B" w:rsidRDefault="00A8731B" w:rsidP="00A8731B">
      <w:pPr>
        <w:pStyle w:val="QuanserNormal"/>
      </w:pPr>
    </w:p>
    <w:p w14:paraId="3C2FC51F" w14:textId="77777777" w:rsidR="00A8731B" w:rsidRDefault="00A8731B" w:rsidP="00A8731B">
      <w:pPr>
        <w:pStyle w:val="QuanserNormal"/>
      </w:pPr>
    </w:p>
    <w:p w14:paraId="58F87266" w14:textId="77777777" w:rsidR="00A8731B" w:rsidRDefault="00A8731B">
      <w:pPr>
        <w:rPr>
          <w:rFonts w:ascii="Raleway" w:hAnsi="Raleway"/>
          <w:color w:val="2B2B2B"/>
          <w:sz w:val="24"/>
          <w:szCs w:val="28"/>
        </w:rPr>
      </w:pPr>
      <w:r>
        <w:rPr>
          <w:sz w:val="24"/>
          <w:szCs w:val="28"/>
        </w:rPr>
        <w:br w:type="page"/>
      </w:r>
    </w:p>
    <w:p w14:paraId="034F3843" w14:textId="31BF20B0" w:rsidR="00A8731B" w:rsidRPr="00DE401A" w:rsidRDefault="00A8731B" w:rsidP="00A8731B">
      <w:pPr>
        <w:pStyle w:val="QuanserHeading1"/>
      </w:pPr>
      <w:r>
        <w:lastRenderedPageBreak/>
        <w:t>Color Tool</w:t>
      </w:r>
    </w:p>
    <w:p w14:paraId="3FFA605A" w14:textId="2047AE8A" w:rsidR="00A8731B" w:rsidRPr="009A5358" w:rsidRDefault="00A8731B" w:rsidP="009A5358">
      <w:pPr>
        <w:pStyle w:val="QuanserNormal"/>
        <w:jc w:val="left"/>
      </w:pPr>
      <w:r>
        <w:t>Cameras can be understood as color sensors, each of which responds differently to lighting.</w:t>
      </w:r>
      <w:r w:rsidR="000C6D96">
        <w:t xml:space="preserve"> The efficiency at which the camera turns photons from light into electrons varies based on the wavelength of the light, which determines the color of the light as well. Often a standard image with multiple colors can be used. One such image is the Macbeth color chart with 24 squares. </w:t>
      </w:r>
    </w:p>
    <w:p w14:paraId="6D8C06F8" w14:textId="0064FA12" w:rsidR="000C6D96" w:rsidRDefault="00A8731B" w:rsidP="000C6D96">
      <w:pPr>
        <w:pStyle w:val="QuanserNormal"/>
        <w:jc w:val="center"/>
        <w:rPr>
          <w:sz w:val="24"/>
          <w:szCs w:val="28"/>
        </w:rPr>
      </w:pPr>
      <w:r>
        <w:rPr>
          <w:noProof/>
        </w:rPr>
        <w:drawing>
          <wp:inline distT="0" distB="0" distL="0" distR="0" wp14:anchorId="32B94387" wp14:editId="6DA882DB">
            <wp:extent cx="3848669" cy="2547456"/>
            <wp:effectExtent l="0" t="0" r="0" b="5715"/>
            <wp:docPr id="3" name="Picture 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4385" cy="2551240"/>
                    </a:xfrm>
                    <a:prstGeom prst="rect">
                      <a:avLst/>
                    </a:prstGeom>
                    <a:noFill/>
                    <a:ln>
                      <a:noFill/>
                    </a:ln>
                  </pic:spPr>
                </pic:pic>
              </a:graphicData>
            </a:graphic>
          </wp:inline>
        </w:drawing>
      </w:r>
    </w:p>
    <w:p w14:paraId="3CDA4042" w14:textId="309FCF6E" w:rsidR="000C6D96" w:rsidRDefault="009A5358" w:rsidP="000C6D96">
      <w:pPr>
        <w:pStyle w:val="QuanserNormal"/>
        <w:jc w:val="center"/>
        <w:rPr>
          <w:sz w:val="24"/>
          <w:szCs w:val="28"/>
        </w:rPr>
      </w:pPr>
      <w:r>
        <w:t>Figure 2. Macbeth color chart</w:t>
      </w:r>
    </w:p>
    <w:p w14:paraId="61EBDE6C" w14:textId="5E46A1DC" w:rsidR="009A5358" w:rsidRPr="00DE401A" w:rsidRDefault="009A5358" w:rsidP="009A5358">
      <w:pPr>
        <w:pStyle w:val="QuanserHeading1"/>
      </w:pPr>
      <w:r>
        <w:t>Other popular images</w:t>
      </w:r>
    </w:p>
    <w:p w14:paraId="79C30A5F" w14:textId="68B07BA9" w:rsidR="000C6D96" w:rsidRDefault="009A5358" w:rsidP="009A5358">
      <w:pPr>
        <w:pStyle w:val="QuanserNormal"/>
      </w:pPr>
      <w:r>
        <w:t xml:space="preserve">The computer vision community also uses certain images commonly, some of which are listed below. These can also be found embedded in common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A5358" w14:paraId="0ED79264" w14:textId="77777777" w:rsidTr="00F8095F">
        <w:tc>
          <w:tcPr>
            <w:tcW w:w="4675" w:type="dxa"/>
          </w:tcPr>
          <w:p w14:paraId="3B5D67A9" w14:textId="2E0E30AD" w:rsidR="009A5358" w:rsidRDefault="009A5358" w:rsidP="009A5358">
            <w:pPr>
              <w:pStyle w:val="QuanserNormal"/>
              <w:jc w:val="center"/>
              <w:rPr>
                <w:sz w:val="24"/>
                <w:szCs w:val="28"/>
              </w:rPr>
            </w:pPr>
            <w:r>
              <w:rPr>
                <w:noProof/>
              </w:rPr>
              <w:drawing>
                <wp:inline distT="0" distB="0" distL="0" distR="0" wp14:anchorId="716E15B7" wp14:editId="27440884">
                  <wp:extent cx="2095500" cy="2095500"/>
                  <wp:effectExtent l="0" t="0" r="0" b="0"/>
                  <wp:docPr id="5" name="Picture 5"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a ha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tc>
        <w:tc>
          <w:tcPr>
            <w:tcW w:w="4675" w:type="dxa"/>
          </w:tcPr>
          <w:p w14:paraId="095EA473" w14:textId="16903643" w:rsidR="009A5358" w:rsidRDefault="00F8095F" w:rsidP="00F8095F">
            <w:pPr>
              <w:pStyle w:val="QuanserNormal"/>
              <w:jc w:val="center"/>
              <w:rPr>
                <w:sz w:val="24"/>
                <w:szCs w:val="28"/>
              </w:rPr>
            </w:pPr>
            <w:r w:rsidRPr="00F8095F">
              <w:rPr>
                <w:noProof/>
                <w:sz w:val="24"/>
                <w:szCs w:val="28"/>
              </w:rPr>
              <w:drawing>
                <wp:inline distT="0" distB="0" distL="0" distR="0" wp14:anchorId="357E5BD1" wp14:editId="3D2D0E5E">
                  <wp:extent cx="2732445" cy="2047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9286" cy="2053002"/>
                          </a:xfrm>
                          <a:prstGeom prst="rect">
                            <a:avLst/>
                          </a:prstGeom>
                        </pic:spPr>
                      </pic:pic>
                    </a:graphicData>
                  </a:graphic>
                </wp:inline>
              </w:drawing>
            </w:r>
          </w:p>
        </w:tc>
      </w:tr>
      <w:tr w:rsidR="009A5358" w14:paraId="53B7DCE7" w14:textId="77777777" w:rsidTr="00F8095F">
        <w:tc>
          <w:tcPr>
            <w:tcW w:w="4675" w:type="dxa"/>
          </w:tcPr>
          <w:p w14:paraId="7F17CC28" w14:textId="29782E26" w:rsidR="009A5358" w:rsidRDefault="00F8095F" w:rsidP="00F8095F">
            <w:pPr>
              <w:pStyle w:val="QuanserNormal"/>
              <w:jc w:val="center"/>
              <w:rPr>
                <w:sz w:val="24"/>
                <w:szCs w:val="28"/>
              </w:rPr>
            </w:pPr>
            <w:r>
              <w:rPr>
                <w:sz w:val="24"/>
                <w:szCs w:val="28"/>
              </w:rPr>
              <w:t>a. Lena (Forsen)</w:t>
            </w:r>
          </w:p>
        </w:tc>
        <w:tc>
          <w:tcPr>
            <w:tcW w:w="4675" w:type="dxa"/>
          </w:tcPr>
          <w:p w14:paraId="4F0025D3" w14:textId="768E2A86" w:rsidR="009A5358" w:rsidRDefault="00F8095F" w:rsidP="00F8095F">
            <w:pPr>
              <w:pStyle w:val="QuanserNormal"/>
              <w:jc w:val="center"/>
              <w:rPr>
                <w:sz w:val="24"/>
                <w:szCs w:val="28"/>
              </w:rPr>
            </w:pPr>
            <w:r>
              <w:rPr>
                <w:sz w:val="24"/>
                <w:szCs w:val="28"/>
              </w:rPr>
              <w:t xml:space="preserve">b. Peppers </w:t>
            </w:r>
          </w:p>
        </w:tc>
      </w:tr>
      <w:tr w:rsidR="009A5358" w14:paraId="57F498FF" w14:textId="77777777" w:rsidTr="00F8095F">
        <w:tc>
          <w:tcPr>
            <w:tcW w:w="9350" w:type="dxa"/>
            <w:gridSpan w:val="2"/>
          </w:tcPr>
          <w:p w14:paraId="2569692D" w14:textId="7FEB99B7" w:rsidR="009A5358" w:rsidRDefault="00F8095F" w:rsidP="00F8095F">
            <w:pPr>
              <w:pStyle w:val="QuanserNormal"/>
              <w:jc w:val="center"/>
              <w:rPr>
                <w:sz w:val="24"/>
                <w:szCs w:val="28"/>
              </w:rPr>
            </w:pPr>
            <w:r>
              <w:rPr>
                <w:sz w:val="24"/>
                <w:szCs w:val="28"/>
              </w:rPr>
              <w:t>Figure 3. Common images used in Computer Vision</w:t>
            </w:r>
          </w:p>
        </w:tc>
      </w:tr>
    </w:tbl>
    <w:p w14:paraId="56189CDD" w14:textId="77777777" w:rsidR="009A5358" w:rsidRDefault="009A5358" w:rsidP="009A5358">
      <w:pPr>
        <w:pStyle w:val="QuanserNormal"/>
        <w:rPr>
          <w:sz w:val="24"/>
          <w:szCs w:val="28"/>
        </w:rPr>
      </w:pPr>
    </w:p>
    <w:p w14:paraId="5584FFF9" w14:textId="71F062E0" w:rsidR="009A5358" w:rsidRDefault="009A5358" w:rsidP="009A5358">
      <w:pPr>
        <w:pStyle w:val="QuanserNormal"/>
        <w:rPr>
          <w:sz w:val="24"/>
          <w:szCs w:val="28"/>
        </w:rPr>
      </w:pPr>
    </w:p>
    <w:p w14:paraId="1BF3BB1E" w14:textId="1535BDE6" w:rsidR="000C6D96" w:rsidRDefault="000C6D96">
      <w:pPr>
        <w:rPr>
          <w:rFonts w:ascii="Raleway" w:hAnsi="Raleway"/>
          <w:color w:val="2B2B2B"/>
          <w:sz w:val="24"/>
          <w:szCs w:val="28"/>
        </w:rPr>
      </w:pPr>
    </w:p>
    <w:p w14:paraId="6CD2AC41" w14:textId="69271DB7" w:rsidR="00483F76" w:rsidRDefault="00483F76" w:rsidP="00483F76">
      <w:pPr>
        <w:pStyle w:val="QuanserFigure"/>
        <w:rPr>
          <w:sz w:val="24"/>
          <w:szCs w:val="28"/>
        </w:rPr>
      </w:pPr>
    </w:p>
    <w:p w14:paraId="1CABE919" w14:textId="77777777" w:rsidR="000C6D96" w:rsidRPr="00E346A2" w:rsidRDefault="000C6D96" w:rsidP="00483F76">
      <w:pPr>
        <w:pStyle w:val="QuanserFigure"/>
        <w:rPr>
          <w:sz w:val="24"/>
          <w:szCs w:val="28"/>
        </w:rPr>
      </w:pPr>
    </w:p>
    <w:p w14:paraId="705E3980" w14:textId="77777777" w:rsidR="00483F76" w:rsidRPr="00E346A2" w:rsidRDefault="00483F76" w:rsidP="00483F76">
      <w:pPr>
        <w:pStyle w:val="QuanserFigure"/>
        <w:rPr>
          <w:sz w:val="24"/>
          <w:szCs w:val="28"/>
        </w:rPr>
      </w:pPr>
    </w:p>
    <w:p w14:paraId="69D0C7E7"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77777777" w:rsidR="00483F76" w:rsidRPr="00E346A2" w:rsidRDefault="00483F76" w:rsidP="00483F76">
      <w:pPr>
        <w:pStyle w:val="QuanserFigure"/>
        <w:rPr>
          <w:sz w:val="24"/>
          <w:szCs w:val="28"/>
        </w:rPr>
      </w:pPr>
      <w:r w:rsidRPr="00E346A2">
        <w:rPr>
          <w:sz w:val="24"/>
          <w:szCs w:val="28"/>
        </w:rPr>
        <w:t>© 202</w:t>
      </w:r>
      <w:r>
        <w:rPr>
          <w:sz w:val="24"/>
          <w:szCs w:val="28"/>
        </w:rPr>
        <w:t>2</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16"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17"/>
      <w:headerReference w:type="first" r:id="rId18"/>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9CD0A" w14:textId="77777777" w:rsidR="00797C14" w:rsidRDefault="00797C14" w:rsidP="00122BB7">
      <w:pPr>
        <w:spacing w:after="0" w:line="240" w:lineRule="auto"/>
      </w:pPr>
      <w:r>
        <w:separator/>
      </w:r>
    </w:p>
  </w:endnote>
  <w:endnote w:type="continuationSeparator" w:id="0">
    <w:p w14:paraId="0BF8D709" w14:textId="77777777" w:rsidR="00797C14" w:rsidRDefault="00797C14" w:rsidP="00122BB7">
      <w:pPr>
        <w:spacing w:after="0" w:line="240" w:lineRule="auto"/>
      </w:pPr>
      <w:r>
        <w:continuationSeparator/>
      </w:r>
    </w:p>
  </w:endnote>
  <w:endnote w:type="continuationNotice" w:id="1">
    <w:p w14:paraId="0E15DA4F" w14:textId="77777777" w:rsidR="00797C14" w:rsidRDefault="00797C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04C8604-8A1C-448C-AFD7-F1E80661C80A}"/>
    <w:embedBold r:id="rId2" w:fontKey="{79E01023-2892-4F20-9C02-D6859682BD68}"/>
    <w:embedItalic r:id="rId3" w:fontKey="{38058C51-2FE6-4F6D-9E1B-5DF46E044062}"/>
  </w:font>
  <w:font w:name="Calibri Light">
    <w:panose1 w:val="020F0302020204030204"/>
    <w:charset w:val="00"/>
    <w:family w:val="swiss"/>
    <w:pitch w:val="variable"/>
    <w:sig w:usb0="E4002EFF" w:usb1="C000247B" w:usb2="00000009" w:usb3="00000000" w:csb0="000001FF" w:csb1="00000000"/>
    <w:embedRegular r:id="rId4" w:fontKey="{56CDAFD0-F4ED-41BC-A993-40E664C6963A}"/>
  </w:font>
  <w:font w:name="DengXian Light">
    <w:altName w:val="等线 Light"/>
    <w:charset w:val="86"/>
    <w:family w:val="auto"/>
    <w:pitch w:val="variable"/>
    <w:sig w:usb0="A00002BF" w:usb1="38CF7CFA" w:usb2="00000016" w:usb3="00000000" w:csb0="0004000F" w:csb1="00000000"/>
  </w:font>
  <w:font w:name="Raleway">
    <w:altName w:val="Trebuchet MS"/>
    <w:panose1 w:val="00000000000000000000"/>
    <w:charset w:val="00"/>
    <w:family w:val="auto"/>
    <w:pitch w:val="variable"/>
    <w:sig w:usb0="A00002FF" w:usb1="5000205B" w:usb2="00000000" w:usb3="00000000" w:csb0="00000197" w:csb1="00000000"/>
    <w:embedRegular r:id="rId5" w:fontKey="{1B43E160-4A48-40E1-BD29-873F074DF8C5}"/>
    <w:embedBold r:id="rId6" w:fontKey="{01D4E9CA-09D3-4EDB-B5BB-925316CCCFC4}"/>
  </w:font>
  <w:font w:name="Segoe UI">
    <w:panose1 w:val="020B0502040204020203"/>
    <w:charset w:val="00"/>
    <w:family w:val="swiss"/>
    <w:pitch w:val="variable"/>
    <w:sig w:usb0="E4002EFF" w:usb1="C000E47F" w:usb2="00000009" w:usb3="00000000" w:csb0="000001FF" w:csb1="00000000"/>
    <w:embedRegular r:id="rId7" w:fontKey="{9A8D9F10-2E4B-468E-A7C5-FD63D13B9249}"/>
  </w:font>
  <w:font w:name="Cambria Math">
    <w:panose1 w:val="02040503050406030204"/>
    <w:charset w:val="00"/>
    <w:family w:val="roman"/>
    <w:pitch w:val="variable"/>
    <w:sig w:usb0="E00006FF" w:usb1="420024FF" w:usb2="02000000" w:usb3="00000000" w:csb0="0000019F" w:csb1="00000000"/>
    <w:embedItalic r:id="rId8" w:fontKey="{1764AE53-FA57-4B66-A3EF-92D870647D3E}"/>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05016" w14:textId="77777777" w:rsidR="00797C14" w:rsidRDefault="00797C14" w:rsidP="00122BB7">
      <w:pPr>
        <w:spacing w:after="0" w:line="240" w:lineRule="auto"/>
      </w:pPr>
      <w:r>
        <w:separator/>
      </w:r>
    </w:p>
  </w:footnote>
  <w:footnote w:type="continuationSeparator" w:id="0">
    <w:p w14:paraId="04CE0146" w14:textId="77777777" w:rsidR="00797C14" w:rsidRDefault="00797C14" w:rsidP="00122BB7">
      <w:pPr>
        <w:spacing w:after="0" w:line="240" w:lineRule="auto"/>
      </w:pPr>
      <w:r>
        <w:continuationSeparator/>
      </w:r>
    </w:p>
  </w:footnote>
  <w:footnote w:type="continuationNotice" w:id="1">
    <w:p w14:paraId="7C57F00F" w14:textId="77777777" w:rsidR="00797C14" w:rsidRDefault="00797C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B567DB"/>
    <w:multiLevelType w:val="hybridMultilevel"/>
    <w:tmpl w:val="88220D10"/>
    <w:lvl w:ilvl="0" w:tplc="D4488576">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5AB17192"/>
    <w:multiLevelType w:val="hybridMultilevel"/>
    <w:tmpl w:val="4D647938"/>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52136274">
    <w:abstractNumId w:val="2"/>
  </w:num>
  <w:num w:numId="2" w16cid:durableId="1450660596">
    <w:abstractNumId w:val="1"/>
  </w:num>
  <w:num w:numId="3" w16cid:durableId="905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6271E"/>
    <w:rsid w:val="000717DC"/>
    <w:rsid w:val="000779B6"/>
    <w:rsid w:val="00080931"/>
    <w:rsid w:val="00084277"/>
    <w:rsid w:val="00084A7B"/>
    <w:rsid w:val="000921F5"/>
    <w:rsid w:val="000935DC"/>
    <w:rsid w:val="000A7543"/>
    <w:rsid w:val="000B2422"/>
    <w:rsid w:val="000B4563"/>
    <w:rsid w:val="000C6D96"/>
    <w:rsid w:val="000D2318"/>
    <w:rsid w:val="000D2D0A"/>
    <w:rsid w:val="000E05D9"/>
    <w:rsid w:val="000E3517"/>
    <w:rsid w:val="000E67BF"/>
    <w:rsid w:val="000F0F6D"/>
    <w:rsid w:val="00102E16"/>
    <w:rsid w:val="00105535"/>
    <w:rsid w:val="0010644D"/>
    <w:rsid w:val="00116C94"/>
    <w:rsid w:val="00117213"/>
    <w:rsid w:val="0012145F"/>
    <w:rsid w:val="00122BB7"/>
    <w:rsid w:val="00131B19"/>
    <w:rsid w:val="0013300C"/>
    <w:rsid w:val="001335B6"/>
    <w:rsid w:val="00135BC1"/>
    <w:rsid w:val="001467C7"/>
    <w:rsid w:val="0015399D"/>
    <w:rsid w:val="00154A61"/>
    <w:rsid w:val="00155E42"/>
    <w:rsid w:val="00167255"/>
    <w:rsid w:val="0019501F"/>
    <w:rsid w:val="00195E9A"/>
    <w:rsid w:val="0019600C"/>
    <w:rsid w:val="001A6F83"/>
    <w:rsid w:val="001B3180"/>
    <w:rsid w:val="001C6BC9"/>
    <w:rsid w:val="001F1D18"/>
    <w:rsid w:val="001F4887"/>
    <w:rsid w:val="00200D93"/>
    <w:rsid w:val="0021490F"/>
    <w:rsid w:val="002215D8"/>
    <w:rsid w:val="00222DB7"/>
    <w:rsid w:val="00222E41"/>
    <w:rsid w:val="00247237"/>
    <w:rsid w:val="002476C1"/>
    <w:rsid w:val="00247868"/>
    <w:rsid w:val="00250123"/>
    <w:rsid w:val="002558AF"/>
    <w:rsid w:val="00271051"/>
    <w:rsid w:val="002849CF"/>
    <w:rsid w:val="002878EB"/>
    <w:rsid w:val="002913D2"/>
    <w:rsid w:val="002A428B"/>
    <w:rsid w:val="002A5257"/>
    <w:rsid w:val="002A7C0D"/>
    <w:rsid w:val="002B7955"/>
    <w:rsid w:val="002C5634"/>
    <w:rsid w:val="002C5821"/>
    <w:rsid w:val="002D2EC2"/>
    <w:rsid w:val="002D4375"/>
    <w:rsid w:val="002D5853"/>
    <w:rsid w:val="002E1DD1"/>
    <w:rsid w:val="002F117E"/>
    <w:rsid w:val="003042F0"/>
    <w:rsid w:val="003112F5"/>
    <w:rsid w:val="00324045"/>
    <w:rsid w:val="003252EF"/>
    <w:rsid w:val="003275C5"/>
    <w:rsid w:val="00331109"/>
    <w:rsid w:val="00334CB9"/>
    <w:rsid w:val="00370C50"/>
    <w:rsid w:val="00376E81"/>
    <w:rsid w:val="00376EC8"/>
    <w:rsid w:val="003772A6"/>
    <w:rsid w:val="00377C53"/>
    <w:rsid w:val="00384CAC"/>
    <w:rsid w:val="003A0CBB"/>
    <w:rsid w:val="003A4F75"/>
    <w:rsid w:val="003B63A8"/>
    <w:rsid w:val="003C1234"/>
    <w:rsid w:val="003D3955"/>
    <w:rsid w:val="003E1DE8"/>
    <w:rsid w:val="003E6178"/>
    <w:rsid w:val="003F7526"/>
    <w:rsid w:val="0040614B"/>
    <w:rsid w:val="00407CFB"/>
    <w:rsid w:val="00410884"/>
    <w:rsid w:val="0041459B"/>
    <w:rsid w:val="0042005C"/>
    <w:rsid w:val="00426BFF"/>
    <w:rsid w:val="004304D5"/>
    <w:rsid w:val="004545BE"/>
    <w:rsid w:val="004805F5"/>
    <w:rsid w:val="00483F76"/>
    <w:rsid w:val="004840D1"/>
    <w:rsid w:val="0049595E"/>
    <w:rsid w:val="004B3AB2"/>
    <w:rsid w:val="004C7DB7"/>
    <w:rsid w:val="004E6932"/>
    <w:rsid w:val="004F2AAF"/>
    <w:rsid w:val="00506397"/>
    <w:rsid w:val="00515AC2"/>
    <w:rsid w:val="005343CC"/>
    <w:rsid w:val="00537D19"/>
    <w:rsid w:val="00542F38"/>
    <w:rsid w:val="00552922"/>
    <w:rsid w:val="005543E6"/>
    <w:rsid w:val="00574ECB"/>
    <w:rsid w:val="00576A21"/>
    <w:rsid w:val="00577C08"/>
    <w:rsid w:val="00584D69"/>
    <w:rsid w:val="0058711C"/>
    <w:rsid w:val="00587E9A"/>
    <w:rsid w:val="00592E67"/>
    <w:rsid w:val="00596C7D"/>
    <w:rsid w:val="005A3482"/>
    <w:rsid w:val="005D392A"/>
    <w:rsid w:val="005D7E64"/>
    <w:rsid w:val="005E0199"/>
    <w:rsid w:val="005E0ADB"/>
    <w:rsid w:val="005E3852"/>
    <w:rsid w:val="005E5A67"/>
    <w:rsid w:val="005F4546"/>
    <w:rsid w:val="006202A2"/>
    <w:rsid w:val="00621E28"/>
    <w:rsid w:val="00630C70"/>
    <w:rsid w:val="006342ED"/>
    <w:rsid w:val="006368FA"/>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2286"/>
    <w:rsid w:val="006B40B5"/>
    <w:rsid w:val="006D3587"/>
    <w:rsid w:val="006D600F"/>
    <w:rsid w:val="006E5502"/>
    <w:rsid w:val="006E594D"/>
    <w:rsid w:val="007024C5"/>
    <w:rsid w:val="00706674"/>
    <w:rsid w:val="0071157E"/>
    <w:rsid w:val="00714D7C"/>
    <w:rsid w:val="00740348"/>
    <w:rsid w:val="00743022"/>
    <w:rsid w:val="007445C4"/>
    <w:rsid w:val="0074571F"/>
    <w:rsid w:val="007476C6"/>
    <w:rsid w:val="00750657"/>
    <w:rsid w:val="007522E5"/>
    <w:rsid w:val="00764E0E"/>
    <w:rsid w:val="00774B77"/>
    <w:rsid w:val="0077608C"/>
    <w:rsid w:val="0078798F"/>
    <w:rsid w:val="007903EA"/>
    <w:rsid w:val="00791C0D"/>
    <w:rsid w:val="007937AD"/>
    <w:rsid w:val="00797C14"/>
    <w:rsid w:val="007A3FC6"/>
    <w:rsid w:val="007A762B"/>
    <w:rsid w:val="007A7860"/>
    <w:rsid w:val="007A7E23"/>
    <w:rsid w:val="007B2170"/>
    <w:rsid w:val="007B3ABD"/>
    <w:rsid w:val="007B5809"/>
    <w:rsid w:val="007D53CA"/>
    <w:rsid w:val="007E61A3"/>
    <w:rsid w:val="007E67A1"/>
    <w:rsid w:val="00807CC2"/>
    <w:rsid w:val="00810B16"/>
    <w:rsid w:val="00811F7C"/>
    <w:rsid w:val="008211ED"/>
    <w:rsid w:val="00830D57"/>
    <w:rsid w:val="008340D8"/>
    <w:rsid w:val="008439BB"/>
    <w:rsid w:val="008564EE"/>
    <w:rsid w:val="008618BB"/>
    <w:rsid w:val="00862E57"/>
    <w:rsid w:val="00865F72"/>
    <w:rsid w:val="00872F9B"/>
    <w:rsid w:val="0088015B"/>
    <w:rsid w:val="0088151C"/>
    <w:rsid w:val="0089106B"/>
    <w:rsid w:val="00895608"/>
    <w:rsid w:val="008A4823"/>
    <w:rsid w:val="008B1747"/>
    <w:rsid w:val="008D10C8"/>
    <w:rsid w:val="008D5B2D"/>
    <w:rsid w:val="008D5BC1"/>
    <w:rsid w:val="008E4D3A"/>
    <w:rsid w:val="008F3A8D"/>
    <w:rsid w:val="008F616E"/>
    <w:rsid w:val="00905967"/>
    <w:rsid w:val="009108A0"/>
    <w:rsid w:val="00914298"/>
    <w:rsid w:val="0094025D"/>
    <w:rsid w:val="009456A8"/>
    <w:rsid w:val="00946A21"/>
    <w:rsid w:val="00956D1C"/>
    <w:rsid w:val="00965CCA"/>
    <w:rsid w:val="009808A5"/>
    <w:rsid w:val="00986633"/>
    <w:rsid w:val="00993821"/>
    <w:rsid w:val="009A5358"/>
    <w:rsid w:val="009A59E6"/>
    <w:rsid w:val="009B175B"/>
    <w:rsid w:val="009B7383"/>
    <w:rsid w:val="009C0882"/>
    <w:rsid w:val="009C09E1"/>
    <w:rsid w:val="009C0B79"/>
    <w:rsid w:val="009C443B"/>
    <w:rsid w:val="009C6A31"/>
    <w:rsid w:val="009D5B3B"/>
    <w:rsid w:val="009D7A24"/>
    <w:rsid w:val="009E539C"/>
    <w:rsid w:val="009E5952"/>
    <w:rsid w:val="00A01B41"/>
    <w:rsid w:val="00A03098"/>
    <w:rsid w:val="00A23110"/>
    <w:rsid w:val="00A3096D"/>
    <w:rsid w:val="00A310B6"/>
    <w:rsid w:val="00A32C6E"/>
    <w:rsid w:val="00A47B65"/>
    <w:rsid w:val="00A53D01"/>
    <w:rsid w:val="00A56429"/>
    <w:rsid w:val="00A61239"/>
    <w:rsid w:val="00A6336C"/>
    <w:rsid w:val="00A77086"/>
    <w:rsid w:val="00A8143B"/>
    <w:rsid w:val="00A8731B"/>
    <w:rsid w:val="00A878CF"/>
    <w:rsid w:val="00A94EF9"/>
    <w:rsid w:val="00AA0B42"/>
    <w:rsid w:val="00AA76D3"/>
    <w:rsid w:val="00AA7886"/>
    <w:rsid w:val="00AB16C9"/>
    <w:rsid w:val="00AB6827"/>
    <w:rsid w:val="00AC0DD9"/>
    <w:rsid w:val="00AC232E"/>
    <w:rsid w:val="00AD3B89"/>
    <w:rsid w:val="00AD4EB8"/>
    <w:rsid w:val="00AE2B23"/>
    <w:rsid w:val="00B12946"/>
    <w:rsid w:val="00B16E9B"/>
    <w:rsid w:val="00B218C8"/>
    <w:rsid w:val="00B25949"/>
    <w:rsid w:val="00B31EB4"/>
    <w:rsid w:val="00B419AF"/>
    <w:rsid w:val="00B431B8"/>
    <w:rsid w:val="00B5149D"/>
    <w:rsid w:val="00B52956"/>
    <w:rsid w:val="00B61B5C"/>
    <w:rsid w:val="00B73B60"/>
    <w:rsid w:val="00B86F25"/>
    <w:rsid w:val="00B91B00"/>
    <w:rsid w:val="00B97FA6"/>
    <w:rsid w:val="00BA1C0F"/>
    <w:rsid w:val="00BA24DC"/>
    <w:rsid w:val="00BA3DCA"/>
    <w:rsid w:val="00BC30E3"/>
    <w:rsid w:val="00BD2C03"/>
    <w:rsid w:val="00BD7ADF"/>
    <w:rsid w:val="00BD7D4F"/>
    <w:rsid w:val="00C0235E"/>
    <w:rsid w:val="00C03EEE"/>
    <w:rsid w:val="00C1097A"/>
    <w:rsid w:val="00C12882"/>
    <w:rsid w:val="00C12D6A"/>
    <w:rsid w:val="00C31E3F"/>
    <w:rsid w:val="00C34841"/>
    <w:rsid w:val="00C60D4A"/>
    <w:rsid w:val="00C63200"/>
    <w:rsid w:val="00C70254"/>
    <w:rsid w:val="00C72F56"/>
    <w:rsid w:val="00C80E46"/>
    <w:rsid w:val="00C84B46"/>
    <w:rsid w:val="00C876DC"/>
    <w:rsid w:val="00C94813"/>
    <w:rsid w:val="00CA0A6D"/>
    <w:rsid w:val="00CA2E93"/>
    <w:rsid w:val="00CD4D21"/>
    <w:rsid w:val="00CE6F84"/>
    <w:rsid w:val="00CF02BA"/>
    <w:rsid w:val="00CF361B"/>
    <w:rsid w:val="00CF69BE"/>
    <w:rsid w:val="00D1040D"/>
    <w:rsid w:val="00D11465"/>
    <w:rsid w:val="00D11998"/>
    <w:rsid w:val="00D11F2F"/>
    <w:rsid w:val="00D122F5"/>
    <w:rsid w:val="00D15C26"/>
    <w:rsid w:val="00D1700A"/>
    <w:rsid w:val="00D271AD"/>
    <w:rsid w:val="00D30B86"/>
    <w:rsid w:val="00D31C60"/>
    <w:rsid w:val="00D32174"/>
    <w:rsid w:val="00D34D41"/>
    <w:rsid w:val="00D40243"/>
    <w:rsid w:val="00D4457D"/>
    <w:rsid w:val="00D55CA1"/>
    <w:rsid w:val="00D75CCF"/>
    <w:rsid w:val="00D77A5E"/>
    <w:rsid w:val="00D8043C"/>
    <w:rsid w:val="00D8356B"/>
    <w:rsid w:val="00D840FE"/>
    <w:rsid w:val="00D92053"/>
    <w:rsid w:val="00DA3E86"/>
    <w:rsid w:val="00DA43C8"/>
    <w:rsid w:val="00DB78FB"/>
    <w:rsid w:val="00DD04FC"/>
    <w:rsid w:val="00DE401A"/>
    <w:rsid w:val="00DF43CA"/>
    <w:rsid w:val="00E01BC1"/>
    <w:rsid w:val="00E02C1C"/>
    <w:rsid w:val="00E1212E"/>
    <w:rsid w:val="00E123D4"/>
    <w:rsid w:val="00E225F1"/>
    <w:rsid w:val="00E36298"/>
    <w:rsid w:val="00E51BA6"/>
    <w:rsid w:val="00E56833"/>
    <w:rsid w:val="00E57CCA"/>
    <w:rsid w:val="00E7266F"/>
    <w:rsid w:val="00E7483C"/>
    <w:rsid w:val="00E76A17"/>
    <w:rsid w:val="00E83E0F"/>
    <w:rsid w:val="00E867FF"/>
    <w:rsid w:val="00E96A78"/>
    <w:rsid w:val="00EA2618"/>
    <w:rsid w:val="00EC1E48"/>
    <w:rsid w:val="00EC67EF"/>
    <w:rsid w:val="00ED034A"/>
    <w:rsid w:val="00ED175E"/>
    <w:rsid w:val="00ED7FE0"/>
    <w:rsid w:val="00EE4386"/>
    <w:rsid w:val="00EE491F"/>
    <w:rsid w:val="00EF5EB5"/>
    <w:rsid w:val="00EF6D88"/>
    <w:rsid w:val="00F03A5A"/>
    <w:rsid w:val="00F05C67"/>
    <w:rsid w:val="00F1393C"/>
    <w:rsid w:val="00F60FE1"/>
    <w:rsid w:val="00F74FA8"/>
    <w:rsid w:val="00F8095F"/>
    <w:rsid w:val="00F9503F"/>
    <w:rsid w:val="00FA47A6"/>
    <w:rsid w:val="00FA7D21"/>
    <w:rsid w:val="00FB5FA5"/>
    <w:rsid w:val="00FC48B7"/>
    <w:rsid w:val="00FC5B84"/>
    <w:rsid w:val="00FD0B8C"/>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semiHidden/>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semiHidden/>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www.quanser.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mrpt.org/downloads/camera-calibration-checker-board_9x7.pdf" TargetMode="Externa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2.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3.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4.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4</Pages>
  <Words>632</Words>
  <Characters>3606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Murtaza Bohra</cp:lastModifiedBy>
  <cp:revision>19</cp:revision>
  <dcterms:created xsi:type="dcterms:W3CDTF">2022-07-18T22:13:00Z</dcterms:created>
  <dcterms:modified xsi:type="dcterms:W3CDTF">2022-12-29T20:28:00Z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